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02610" w14:textId="77777777" w:rsidR="00680EB2" w:rsidRPr="00390711" w:rsidRDefault="00680EB2" w:rsidP="00680EB2">
      <w:pPr>
        <w:rPr>
          <w:rFonts w:ascii="Arial" w:hAnsi="Arial" w:cs="Arial"/>
          <w:b/>
          <w:sz w:val="24"/>
          <w:szCs w:val="24"/>
        </w:rPr>
      </w:pPr>
      <w:r w:rsidRPr="00390711">
        <w:rPr>
          <w:rFonts w:ascii="Arial" w:hAnsi="Arial" w:cs="Arial"/>
          <w:b/>
          <w:sz w:val="24"/>
          <w:szCs w:val="24"/>
        </w:rPr>
        <w:t xml:space="preserve">Tecnicatura Superior en Análisis, Desarrollo y Programación de Aplicaciones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66"/>
        <w:gridCol w:w="1302"/>
        <w:gridCol w:w="767"/>
        <w:gridCol w:w="2230"/>
        <w:gridCol w:w="683"/>
        <w:gridCol w:w="2246"/>
      </w:tblGrid>
      <w:tr w:rsidR="00680EB2" w:rsidRPr="00680EB2" w14:paraId="0D301ED9" w14:textId="77777777" w:rsidTr="00B431BB">
        <w:trPr>
          <w:trHeight w:val="282"/>
        </w:trPr>
        <w:tc>
          <w:tcPr>
            <w:tcW w:w="757" w:type="pct"/>
          </w:tcPr>
          <w:p w14:paraId="2671D15F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80EB2">
              <w:rPr>
                <w:rFonts w:ascii="Arial" w:eastAsia="Calibri" w:hAnsi="Arial" w:cs="Arial"/>
                <w:b/>
                <w:sz w:val="24"/>
                <w:szCs w:val="24"/>
              </w:rPr>
              <w:t xml:space="preserve">1er llamado </w:t>
            </w:r>
          </w:p>
        </w:tc>
        <w:tc>
          <w:tcPr>
            <w:tcW w:w="778" w:type="pct"/>
          </w:tcPr>
          <w:p w14:paraId="777A00A6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80EB2">
              <w:rPr>
                <w:rFonts w:ascii="Arial" w:eastAsia="Calibri" w:hAnsi="Arial" w:cs="Arial"/>
                <w:b/>
                <w:sz w:val="24"/>
                <w:szCs w:val="24"/>
              </w:rPr>
              <w:t>2do llamado</w:t>
            </w:r>
          </w:p>
        </w:tc>
        <w:tc>
          <w:tcPr>
            <w:tcW w:w="424" w:type="pct"/>
          </w:tcPr>
          <w:p w14:paraId="1E77EA06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80EB2">
              <w:rPr>
                <w:rFonts w:ascii="Arial" w:eastAsia="Calibri" w:hAnsi="Arial" w:cs="Arial"/>
                <w:b/>
                <w:sz w:val="24"/>
                <w:szCs w:val="24"/>
              </w:rPr>
              <w:t>Hora</w:t>
            </w:r>
          </w:p>
        </w:tc>
        <w:tc>
          <w:tcPr>
            <w:tcW w:w="1324" w:type="pct"/>
          </w:tcPr>
          <w:p w14:paraId="7959BC9F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80EB2">
              <w:rPr>
                <w:rFonts w:ascii="Arial" w:eastAsia="Calibri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384" w:type="pct"/>
          </w:tcPr>
          <w:p w14:paraId="02A614CE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80EB2">
              <w:rPr>
                <w:rFonts w:ascii="Arial" w:eastAsia="Calibri" w:hAnsi="Arial" w:cs="Arial"/>
                <w:b/>
                <w:sz w:val="24"/>
                <w:szCs w:val="24"/>
              </w:rPr>
              <w:t>Año</w:t>
            </w:r>
          </w:p>
        </w:tc>
        <w:tc>
          <w:tcPr>
            <w:tcW w:w="1333" w:type="pct"/>
          </w:tcPr>
          <w:p w14:paraId="3878CBD3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80EB2">
              <w:rPr>
                <w:rFonts w:ascii="Arial" w:eastAsia="Calibri" w:hAnsi="Arial" w:cs="Arial"/>
                <w:b/>
                <w:sz w:val="24"/>
                <w:szCs w:val="24"/>
              </w:rPr>
              <w:t>Profesores</w:t>
            </w:r>
          </w:p>
        </w:tc>
      </w:tr>
      <w:tr w:rsidR="00680EB2" w:rsidRPr="00680EB2" w14:paraId="665A70DD" w14:textId="77777777" w:rsidTr="00B431BB">
        <w:trPr>
          <w:trHeight w:val="436"/>
        </w:trPr>
        <w:tc>
          <w:tcPr>
            <w:tcW w:w="757" w:type="pct"/>
          </w:tcPr>
          <w:p w14:paraId="0A1C1000" w14:textId="4A9D1184" w:rsidR="00680EB2" w:rsidRPr="00680EB2" w:rsidRDefault="009239CB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27/2</w:t>
            </w:r>
          </w:p>
        </w:tc>
        <w:tc>
          <w:tcPr>
            <w:tcW w:w="778" w:type="pct"/>
          </w:tcPr>
          <w:p w14:paraId="719E8712" w14:textId="690A7B40" w:rsidR="00680EB2" w:rsidRPr="00680EB2" w:rsidRDefault="009239CB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6/3</w:t>
            </w:r>
          </w:p>
        </w:tc>
        <w:tc>
          <w:tcPr>
            <w:tcW w:w="424" w:type="pct"/>
          </w:tcPr>
          <w:p w14:paraId="69B0AAC8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324" w:type="pct"/>
          </w:tcPr>
          <w:p w14:paraId="3994B491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Álgebra</w:t>
            </w:r>
          </w:p>
        </w:tc>
        <w:tc>
          <w:tcPr>
            <w:tcW w:w="384" w:type="pct"/>
          </w:tcPr>
          <w:p w14:paraId="18DFE676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1ero</w:t>
            </w:r>
          </w:p>
        </w:tc>
        <w:tc>
          <w:tcPr>
            <w:tcW w:w="1333" w:type="pct"/>
          </w:tcPr>
          <w:p w14:paraId="6098F0CA" w14:textId="00EE71F5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 xml:space="preserve">Pérez – </w:t>
            </w:r>
            <w:r w:rsidR="003A191A">
              <w:rPr>
                <w:rFonts w:ascii="Arial" w:eastAsia="Calibri" w:hAnsi="Arial" w:cs="Arial"/>
              </w:rPr>
              <w:t>González</w:t>
            </w:r>
          </w:p>
        </w:tc>
      </w:tr>
      <w:tr w:rsidR="00680EB2" w:rsidRPr="00680EB2" w14:paraId="21021847" w14:textId="77777777" w:rsidTr="00B431BB">
        <w:trPr>
          <w:trHeight w:val="400"/>
        </w:trPr>
        <w:tc>
          <w:tcPr>
            <w:tcW w:w="757" w:type="pct"/>
          </w:tcPr>
          <w:p w14:paraId="36A8B550" w14:textId="727D0C92" w:rsidR="00680EB2" w:rsidRPr="00680EB2" w:rsidRDefault="009239CB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AD555A">
              <w:rPr>
                <w:rFonts w:ascii="Arial" w:eastAsia="Calibri" w:hAnsi="Arial" w:cs="Arial"/>
              </w:rPr>
              <w:t>7</w:t>
            </w:r>
            <w:r>
              <w:rPr>
                <w:rFonts w:ascii="Arial" w:eastAsia="Calibri" w:hAnsi="Arial" w:cs="Arial"/>
              </w:rPr>
              <w:t>/2</w:t>
            </w:r>
          </w:p>
        </w:tc>
        <w:tc>
          <w:tcPr>
            <w:tcW w:w="778" w:type="pct"/>
          </w:tcPr>
          <w:p w14:paraId="01408E8A" w14:textId="4DE1C8E4" w:rsidR="00680EB2" w:rsidRPr="00680EB2" w:rsidRDefault="009239CB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AD555A">
              <w:rPr>
                <w:rFonts w:ascii="Arial" w:eastAsia="Calibri" w:hAnsi="Arial" w:cs="Arial"/>
              </w:rPr>
              <w:t>4</w:t>
            </w:r>
            <w:r>
              <w:rPr>
                <w:rFonts w:ascii="Arial" w:eastAsia="Calibri" w:hAnsi="Arial" w:cs="Arial"/>
              </w:rPr>
              <w:t>/2</w:t>
            </w:r>
          </w:p>
        </w:tc>
        <w:tc>
          <w:tcPr>
            <w:tcW w:w="424" w:type="pct"/>
          </w:tcPr>
          <w:p w14:paraId="24A8FAC2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324" w:type="pct"/>
          </w:tcPr>
          <w:p w14:paraId="01A8A7EB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Análisis Matemático I</w:t>
            </w:r>
          </w:p>
        </w:tc>
        <w:tc>
          <w:tcPr>
            <w:tcW w:w="384" w:type="pct"/>
          </w:tcPr>
          <w:p w14:paraId="3E3E8D45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1ero</w:t>
            </w:r>
          </w:p>
        </w:tc>
        <w:tc>
          <w:tcPr>
            <w:tcW w:w="1333" w:type="pct"/>
          </w:tcPr>
          <w:p w14:paraId="00BE5651" w14:textId="24FCC5E8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 xml:space="preserve">Pérez – </w:t>
            </w:r>
            <w:r w:rsidR="00AD555A">
              <w:rPr>
                <w:rFonts w:ascii="Arial" w:eastAsia="Calibri" w:hAnsi="Arial" w:cs="Arial"/>
              </w:rPr>
              <w:t>Banchero</w:t>
            </w:r>
          </w:p>
        </w:tc>
      </w:tr>
      <w:tr w:rsidR="00680EB2" w:rsidRPr="00680EB2" w14:paraId="3DD70517" w14:textId="77777777" w:rsidTr="00B431BB">
        <w:trPr>
          <w:trHeight w:val="282"/>
        </w:trPr>
        <w:tc>
          <w:tcPr>
            <w:tcW w:w="757" w:type="pct"/>
          </w:tcPr>
          <w:p w14:paraId="686A0DC5" w14:textId="4BC659BA" w:rsidR="00680EB2" w:rsidRPr="00680EB2" w:rsidRDefault="009239CB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16/2</w:t>
            </w:r>
          </w:p>
        </w:tc>
        <w:tc>
          <w:tcPr>
            <w:tcW w:w="778" w:type="pct"/>
          </w:tcPr>
          <w:p w14:paraId="479F29D3" w14:textId="05A2D89D" w:rsidR="00680EB2" w:rsidRPr="00680EB2" w:rsidRDefault="009239CB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23/2</w:t>
            </w:r>
          </w:p>
        </w:tc>
        <w:tc>
          <w:tcPr>
            <w:tcW w:w="424" w:type="pct"/>
          </w:tcPr>
          <w:p w14:paraId="40147159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324" w:type="pct"/>
          </w:tcPr>
          <w:p w14:paraId="6B4D3A2C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Inglés Técnico l</w:t>
            </w:r>
          </w:p>
        </w:tc>
        <w:tc>
          <w:tcPr>
            <w:tcW w:w="384" w:type="pct"/>
          </w:tcPr>
          <w:p w14:paraId="0CBD97D5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1ero</w:t>
            </w:r>
          </w:p>
        </w:tc>
        <w:tc>
          <w:tcPr>
            <w:tcW w:w="1333" w:type="pct"/>
          </w:tcPr>
          <w:p w14:paraId="607684F1" w14:textId="751EDFBF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 xml:space="preserve">Martorell – </w:t>
            </w:r>
            <w:r w:rsidR="00AD555A">
              <w:rPr>
                <w:rFonts w:ascii="Arial" w:eastAsia="Calibri" w:hAnsi="Arial" w:cs="Arial"/>
              </w:rPr>
              <w:t>Galvani</w:t>
            </w:r>
          </w:p>
        </w:tc>
      </w:tr>
      <w:tr w:rsidR="00680EB2" w:rsidRPr="00680EB2" w14:paraId="0738E91C" w14:textId="77777777" w:rsidTr="00B431BB">
        <w:trPr>
          <w:trHeight w:val="293"/>
        </w:trPr>
        <w:tc>
          <w:tcPr>
            <w:tcW w:w="757" w:type="pct"/>
          </w:tcPr>
          <w:p w14:paraId="7CEB20A3" w14:textId="4657DCA3" w:rsidR="00680EB2" w:rsidRPr="00680EB2" w:rsidRDefault="009239CB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AD555A">
              <w:rPr>
                <w:rFonts w:ascii="Arial" w:eastAsia="Calibri" w:hAnsi="Arial" w:cs="Arial"/>
              </w:rPr>
              <w:t>5</w:t>
            </w:r>
            <w:r>
              <w:rPr>
                <w:rFonts w:ascii="Arial" w:eastAsia="Calibri" w:hAnsi="Arial" w:cs="Arial"/>
              </w:rPr>
              <w:t>/2</w:t>
            </w:r>
          </w:p>
        </w:tc>
        <w:tc>
          <w:tcPr>
            <w:tcW w:w="778" w:type="pct"/>
          </w:tcPr>
          <w:p w14:paraId="635012E3" w14:textId="6A84F636" w:rsidR="00680EB2" w:rsidRPr="00680EB2" w:rsidRDefault="009239CB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AB04E1">
              <w:rPr>
                <w:rFonts w:ascii="Arial" w:eastAsia="Calibri" w:hAnsi="Arial" w:cs="Arial"/>
              </w:rPr>
              <w:t>8</w:t>
            </w:r>
            <w:r>
              <w:rPr>
                <w:rFonts w:ascii="Arial" w:eastAsia="Calibri" w:hAnsi="Arial" w:cs="Arial"/>
              </w:rPr>
              <w:t>/2</w:t>
            </w:r>
          </w:p>
        </w:tc>
        <w:tc>
          <w:tcPr>
            <w:tcW w:w="424" w:type="pct"/>
          </w:tcPr>
          <w:p w14:paraId="11F16A1B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324" w:type="pct"/>
          </w:tcPr>
          <w:p w14:paraId="758046E7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Ad. de la Organizaciones</w:t>
            </w:r>
          </w:p>
        </w:tc>
        <w:tc>
          <w:tcPr>
            <w:tcW w:w="384" w:type="pct"/>
          </w:tcPr>
          <w:p w14:paraId="552CF57E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1ero</w:t>
            </w:r>
          </w:p>
        </w:tc>
        <w:tc>
          <w:tcPr>
            <w:tcW w:w="1333" w:type="pct"/>
          </w:tcPr>
          <w:p w14:paraId="38D2BA11" w14:textId="67277256" w:rsidR="00680EB2" w:rsidRPr="00680EB2" w:rsidRDefault="00AD555A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Cortés- Martorell</w:t>
            </w:r>
          </w:p>
        </w:tc>
      </w:tr>
      <w:tr w:rsidR="00680EB2" w:rsidRPr="00680EB2" w14:paraId="5642A63D" w14:textId="77777777" w:rsidTr="00B431BB">
        <w:trPr>
          <w:trHeight w:val="282"/>
        </w:trPr>
        <w:tc>
          <w:tcPr>
            <w:tcW w:w="757" w:type="pct"/>
          </w:tcPr>
          <w:p w14:paraId="2D537CDD" w14:textId="41B49BE5" w:rsidR="00680EB2" w:rsidRPr="00680EB2" w:rsidRDefault="009239CB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2/3</w:t>
            </w:r>
          </w:p>
        </w:tc>
        <w:tc>
          <w:tcPr>
            <w:tcW w:w="778" w:type="pct"/>
          </w:tcPr>
          <w:p w14:paraId="76E9EBC5" w14:textId="58AACE7E" w:rsidR="00680EB2" w:rsidRPr="00680EB2" w:rsidRDefault="009239CB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9/3</w:t>
            </w:r>
          </w:p>
        </w:tc>
        <w:tc>
          <w:tcPr>
            <w:tcW w:w="424" w:type="pct"/>
          </w:tcPr>
          <w:p w14:paraId="0706DB55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324" w:type="pct"/>
          </w:tcPr>
          <w:p w14:paraId="2D18FB9C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 xml:space="preserve">Metodología de la Inv. </w:t>
            </w:r>
          </w:p>
        </w:tc>
        <w:tc>
          <w:tcPr>
            <w:tcW w:w="384" w:type="pct"/>
          </w:tcPr>
          <w:p w14:paraId="32795E33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1ero</w:t>
            </w:r>
          </w:p>
        </w:tc>
        <w:tc>
          <w:tcPr>
            <w:tcW w:w="1333" w:type="pct"/>
          </w:tcPr>
          <w:p w14:paraId="751F8BC9" w14:textId="49538765" w:rsidR="00680EB2" w:rsidRPr="00680EB2" w:rsidRDefault="009F2E7E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Galvani- </w:t>
            </w:r>
            <w:r w:rsidR="00AD555A">
              <w:rPr>
                <w:rFonts w:ascii="Arial" w:eastAsia="Calibri" w:hAnsi="Arial" w:cs="Arial"/>
              </w:rPr>
              <w:t>González</w:t>
            </w:r>
          </w:p>
        </w:tc>
      </w:tr>
      <w:tr w:rsidR="00680EB2" w:rsidRPr="00680EB2" w14:paraId="12BDD672" w14:textId="77777777" w:rsidTr="00B431BB">
        <w:trPr>
          <w:trHeight w:val="293"/>
        </w:trPr>
        <w:tc>
          <w:tcPr>
            <w:tcW w:w="757" w:type="pct"/>
          </w:tcPr>
          <w:p w14:paraId="55F054B1" w14:textId="594EE02F" w:rsidR="00680EB2" w:rsidRPr="00680EB2" w:rsidRDefault="009239CB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22/2</w:t>
            </w:r>
          </w:p>
        </w:tc>
        <w:tc>
          <w:tcPr>
            <w:tcW w:w="778" w:type="pct"/>
          </w:tcPr>
          <w:p w14:paraId="7FEDDEAB" w14:textId="30803895" w:rsidR="00680EB2" w:rsidRPr="00680EB2" w:rsidRDefault="009239CB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1/3</w:t>
            </w:r>
          </w:p>
        </w:tc>
        <w:tc>
          <w:tcPr>
            <w:tcW w:w="424" w:type="pct"/>
          </w:tcPr>
          <w:p w14:paraId="63843430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324" w:type="pct"/>
          </w:tcPr>
          <w:p w14:paraId="61D30F32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 xml:space="preserve">Programación I </w:t>
            </w:r>
          </w:p>
        </w:tc>
        <w:tc>
          <w:tcPr>
            <w:tcW w:w="384" w:type="pct"/>
          </w:tcPr>
          <w:p w14:paraId="78FAD15E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1ero</w:t>
            </w:r>
          </w:p>
        </w:tc>
        <w:tc>
          <w:tcPr>
            <w:tcW w:w="1333" w:type="pct"/>
          </w:tcPr>
          <w:p w14:paraId="493F0C0B" w14:textId="5CD6BECF" w:rsidR="00680EB2" w:rsidRPr="00680EB2" w:rsidRDefault="00FD0B60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 confirmar</w:t>
            </w:r>
          </w:p>
        </w:tc>
      </w:tr>
      <w:tr w:rsidR="00680EB2" w:rsidRPr="00680EB2" w14:paraId="0EF19D80" w14:textId="77777777" w:rsidTr="00B431BB">
        <w:trPr>
          <w:trHeight w:val="282"/>
        </w:trPr>
        <w:tc>
          <w:tcPr>
            <w:tcW w:w="757" w:type="pct"/>
          </w:tcPr>
          <w:p w14:paraId="17D87BBA" w14:textId="720217D2" w:rsidR="00680EB2" w:rsidRPr="00680EB2" w:rsidRDefault="009239CB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13/3</w:t>
            </w:r>
          </w:p>
        </w:tc>
        <w:tc>
          <w:tcPr>
            <w:tcW w:w="778" w:type="pct"/>
          </w:tcPr>
          <w:p w14:paraId="670F5DC4" w14:textId="60AEB541" w:rsidR="00680EB2" w:rsidRPr="00680EB2" w:rsidRDefault="009239CB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20/3</w:t>
            </w:r>
          </w:p>
        </w:tc>
        <w:tc>
          <w:tcPr>
            <w:tcW w:w="424" w:type="pct"/>
          </w:tcPr>
          <w:p w14:paraId="538D282E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324" w:type="pct"/>
          </w:tcPr>
          <w:p w14:paraId="694B4FD7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 xml:space="preserve">Sist. de Computación </w:t>
            </w:r>
          </w:p>
        </w:tc>
        <w:tc>
          <w:tcPr>
            <w:tcW w:w="384" w:type="pct"/>
          </w:tcPr>
          <w:p w14:paraId="0942D0DD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1ero</w:t>
            </w:r>
          </w:p>
        </w:tc>
        <w:tc>
          <w:tcPr>
            <w:tcW w:w="1333" w:type="pct"/>
          </w:tcPr>
          <w:p w14:paraId="63535505" w14:textId="79F42313" w:rsidR="00680EB2" w:rsidRPr="00680EB2" w:rsidRDefault="00FD0B60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 confirmar</w:t>
            </w:r>
          </w:p>
        </w:tc>
      </w:tr>
      <w:tr w:rsidR="00680EB2" w:rsidRPr="00680EB2" w14:paraId="2F5E7EA2" w14:textId="77777777" w:rsidTr="00B431BB">
        <w:trPr>
          <w:trHeight w:val="574"/>
        </w:trPr>
        <w:tc>
          <w:tcPr>
            <w:tcW w:w="757" w:type="pct"/>
          </w:tcPr>
          <w:p w14:paraId="6633F491" w14:textId="2BBB4DD0" w:rsidR="00680EB2" w:rsidRPr="00680EB2" w:rsidRDefault="009239CB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15/3</w:t>
            </w:r>
          </w:p>
        </w:tc>
        <w:tc>
          <w:tcPr>
            <w:tcW w:w="778" w:type="pct"/>
          </w:tcPr>
          <w:p w14:paraId="723A39F0" w14:textId="437B9CFA" w:rsidR="00680EB2" w:rsidRPr="00680EB2" w:rsidRDefault="009239CB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22/3</w:t>
            </w:r>
          </w:p>
        </w:tc>
        <w:tc>
          <w:tcPr>
            <w:tcW w:w="424" w:type="pct"/>
          </w:tcPr>
          <w:p w14:paraId="3ECD8F2B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324" w:type="pct"/>
          </w:tcPr>
          <w:p w14:paraId="6EFA3C82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EDI l</w:t>
            </w:r>
          </w:p>
        </w:tc>
        <w:tc>
          <w:tcPr>
            <w:tcW w:w="384" w:type="pct"/>
          </w:tcPr>
          <w:p w14:paraId="10F049E8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 xml:space="preserve">1ero </w:t>
            </w:r>
          </w:p>
        </w:tc>
        <w:tc>
          <w:tcPr>
            <w:tcW w:w="1333" w:type="pct"/>
          </w:tcPr>
          <w:p w14:paraId="6D4FF45D" w14:textId="59CD633A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 confirmar- </w:t>
            </w:r>
          </w:p>
        </w:tc>
      </w:tr>
      <w:tr w:rsidR="00680EB2" w:rsidRPr="00680EB2" w14:paraId="58DFB1A9" w14:textId="77777777" w:rsidTr="00B431BB">
        <w:trPr>
          <w:trHeight w:val="293"/>
        </w:trPr>
        <w:tc>
          <w:tcPr>
            <w:tcW w:w="757" w:type="pct"/>
          </w:tcPr>
          <w:p w14:paraId="572CE797" w14:textId="4881ECC7" w:rsidR="00680EB2" w:rsidRPr="00680EB2" w:rsidRDefault="009239CB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9/3</w:t>
            </w:r>
          </w:p>
        </w:tc>
        <w:tc>
          <w:tcPr>
            <w:tcW w:w="778" w:type="pct"/>
          </w:tcPr>
          <w:p w14:paraId="70BD646B" w14:textId="76D170AB" w:rsidR="00680EB2" w:rsidRPr="00680EB2" w:rsidRDefault="009239CB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14/3</w:t>
            </w:r>
          </w:p>
        </w:tc>
        <w:tc>
          <w:tcPr>
            <w:tcW w:w="424" w:type="pct"/>
          </w:tcPr>
          <w:p w14:paraId="2CC25189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324" w:type="pct"/>
          </w:tcPr>
          <w:p w14:paraId="35BEC791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 xml:space="preserve">Prob. y Estadística </w:t>
            </w:r>
          </w:p>
        </w:tc>
        <w:tc>
          <w:tcPr>
            <w:tcW w:w="384" w:type="pct"/>
          </w:tcPr>
          <w:p w14:paraId="72FAD47F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2do</w:t>
            </w:r>
          </w:p>
        </w:tc>
        <w:tc>
          <w:tcPr>
            <w:tcW w:w="1333" w:type="pct"/>
          </w:tcPr>
          <w:p w14:paraId="1BB70FA3" w14:textId="3FEE7443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 xml:space="preserve">Santa Cruz </w:t>
            </w:r>
            <w:r w:rsidR="003A191A" w:rsidRPr="00680EB2">
              <w:rPr>
                <w:rFonts w:ascii="Arial" w:eastAsia="Calibri" w:hAnsi="Arial" w:cs="Arial"/>
              </w:rPr>
              <w:t xml:space="preserve">– </w:t>
            </w:r>
            <w:r w:rsidR="003A191A">
              <w:rPr>
                <w:rFonts w:ascii="Arial" w:eastAsia="Calibri" w:hAnsi="Arial" w:cs="Arial"/>
              </w:rPr>
              <w:t>Banchero</w:t>
            </w:r>
          </w:p>
        </w:tc>
      </w:tr>
      <w:tr w:rsidR="00680EB2" w:rsidRPr="00680EB2" w14:paraId="0B1F8510" w14:textId="77777777" w:rsidTr="00B431BB">
        <w:trPr>
          <w:trHeight w:val="282"/>
        </w:trPr>
        <w:tc>
          <w:tcPr>
            <w:tcW w:w="757" w:type="pct"/>
          </w:tcPr>
          <w:p w14:paraId="18AF8B3F" w14:textId="20B4170F" w:rsidR="00680EB2" w:rsidRPr="00680EB2" w:rsidRDefault="00C51A59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28/2</w:t>
            </w:r>
          </w:p>
        </w:tc>
        <w:tc>
          <w:tcPr>
            <w:tcW w:w="778" w:type="pct"/>
          </w:tcPr>
          <w:p w14:paraId="217DA41D" w14:textId="10E7D45A" w:rsidR="00680EB2" w:rsidRPr="00680EB2" w:rsidRDefault="00C51A59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7/3</w:t>
            </w:r>
          </w:p>
        </w:tc>
        <w:tc>
          <w:tcPr>
            <w:tcW w:w="424" w:type="pct"/>
          </w:tcPr>
          <w:p w14:paraId="6C0DB729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324" w:type="pct"/>
          </w:tcPr>
          <w:p w14:paraId="65389CCC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Análisis Matemático II</w:t>
            </w:r>
          </w:p>
        </w:tc>
        <w:tc>
          <w:tcPr>
            <w:tcW w:w="384" w:type="pct"/>
          </w:tcPr>
          <w:p w14:paraId="47E43685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2do</w:t>
            </w:r>
          </w:p>
        </w:tc>
        <w:tc>
          <w:tcPr>
            <w:tcW w:w="1333" w:type="pct"/>
          </w:tcPr>
          <w:p w14:paraId="190C6230" w14:textId="4AB11E58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 xml:space="preserve">Pérez – </w:t>
            </w:r>
            <w:r w:rsidR="00C51A59">
              <w:rPr>
                <w:rFonts w:ascii="Arial" w:eastAsia="Calibri" w:hAnsi="Arial" w:cs="Arial"/>
              </w:rPr>
              <w:t>Banchero</w:t>
            </w:r>
          </w:p>
        </w:tc>
      </w:tr>
      <w:tr w:rsidR="00680EB2" w:rsidRPr="00680EB2" w14:paraId="75B5304B" w14:textId="77777777" w:rsidTr="00B431BB">
        <w:trPr>
          <w:trHeight w:val="282"/>
        </w:trPr>
        <w:tc>
          <w:tcPr>
            <w:tcW w:w="757" w:type="pct"/>
          </w:tcPr>
          <w:p w14:paraId="53405E13" w14:textId="7141531E" w:rsidR="00680EB2" w:rsidRPr="00680EB2" w:rsidRDefault="00C51A59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2/3</w:t>
            </w:r>
          </w:p>
        </w:tc>
        <w:tc>
          <w:tcPr>
            <w:tcW w:w="778" w:type="pct"/>
          </w:tcPr>
          <w:p w14:paraId="6765DFA2" w14:textId="13AEA084" w:rsidR="00680EB2" w:rsidRPr="00680EB2" w:rsidRDefault="00C51A59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9/3</w:t>
            </w:r>
          </w:p>
        </w:tc>
        <w:tc>
          <w:tcPr>
            <w:tcW w:w="424" w:type="pct"/>
          </w:tcPr>
          <w:p w14:paraId="4A4136CC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324" w:type="pct"/>
          </w:tcPr>
          <w:p w14:paraId="42E00DFF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Inglés Técnico II</w:t>
            </w:r>
          </w:p>
        </w:tc>
        <w:tc>
          <w:tcPr>
            <w:tcW w:w="384" w:type="pct"/>
          </w:tcPr>
          <w:p w14:paraId="2885B9F8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2do</w:t>
            </w:r>
          </w:p>
        </w:tc>
        <w:tc>
          <w:tcPr>
            <w:tcW w:w="1333" w:type="pct"/>
          </w:tcPr>
          <w:p w14:paraId="2D3C19C4" w14:textId="11891083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Martorell –</w:t>
            </w:r>
            <w:r w:rsidR="005414EE">
              <w:rPr>
                <w:rFonts w:ascii="Arial" w:eastAsia="Calibri" w:hAnsi="Arial" w:cs="Arial"/>
              </w:rPr>
              <w:t xml:space="preserve"> </w:t>
            </w:r>
            <w:r w:rsidR="00AD555A">
              <w:rPr>
                <w:rFonts w:ascii="Arial" w:eastAsia="Calibri" w:hAnsi="Arial" w:cs="Arial"/>
              </w:rPr>
              <w:t>Pérez</w:t>
            </w:r>
          </w:p>
        </w:tc>
      </w:tr>
      <w:tr w:rsidR="00680EB2" w:rsidRPr="00680EB2" w14:paraId="20354DE5" w14:textId="77777777" w:rsidTr="00B431BB">
        <w:trPr>
          <w:trHeight w:val="220"/>
        </w:trPr>
        <w:tc>
          <w:tcPr>
            <w:tcW w:w="757" w:type="pct"/>
          </w:tcPr>
          <w:p w14:paraId="430AA103" w14:textId="1DE0F66E" w:rsidR="00680EB2" w:rsidRPr="00680EB2" w:rsidRDefault="00C51A59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23/2</w:t>
            </w:r>
          </w:p>
        </w:tc>
        <w:tc>
          <w:tcPr>
            <w:tcW w:w="778" w:type="pct"/>
          </w:tcPr>
          <w:p w14:paraId="09CFBBFF" w14:textId="1C845D98" w:rsidR="00680EB2" w:rsidRPr="00680EB2" w:rsidRDefault="00C51A59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27/2</w:t>
            </w:r>
          </w:p>
        </w:tc>
        <w:tc>
          <w:tcPr>
            <w:tcW w:w="424" w:type="pct"/>
          </w:tcPr>
          <w:p w14:paraId="016BD931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324" w:type="pct"/>
          </w:tcPr>
          <w:p w14:paraId="2177DF14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 xml:space="preserve">Análisis de Sistemas </w:t>
            </w:r>
          </w:p>
        </w:tc>
        <w:tc>
          <w:tcPr>
            <w:tcW w:w="384" w:type="pct"/>
          </w:tcPr>
          <w:p w14:paraId="0EB5D78A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2do</w:t>
            </w:r>
          </w:p>
        </w:tc>
        <w:tc>
          <w:tcPr>
            <w:tcW w:w="1333" w:type="pct"/>
          </w:tcPr>
          <w:p w14:paraId="711A7CDE" w14:textId="5D843782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Banchero –</w:t>
            </w:r>
            <w:r w:rsidR="005414EE">
              <w:rPr>
                <w:rFonts w:ascii="Arial" w:eastAsia="Calibri" w:hAnsi="Arial" w:cs="Arial"/>
              </w:rPr>
              <w:t xml:space="preserve"> S</w:t>
            </w:r>
            <w:r w:rsidR="00C51A59">
              <w:rPr>
                <w:rFonts w:ascii="Arial" w:eastAsia="Calibri" w:hAnsi="Arial" w:cs="Arial"/>
              </w:rPr>
              <w:t>anta Cruz</w:t>
            </w:r>
          </w:p>
        </w:tc>
      </w:tr>
      <w:tr w:rsidR="00680EB2" w:rsidRPr="00680EB2" w14:paraId="0E6F1AD6" w14:textId="77777777" w:rsidTr="00B431BB">
        <w:trPr>
          <w:trHeight w:val="293"/>
        </w:trPr>
        <w:tc>
          <w:tcPr>
            <w:tcW w:w="757" w:type="pct"/>
          </w:tcPr>
          <w:p w14:paraId="37FA0204" w14:textId="447BA6FB" w:rsidR="00680EB2" w:rsidRPr="00680EB2" w:rsidRDefault="00C51A59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24/2</w:t>
            </w:r>
          </w:p>
        </w:tc>
        <w:tc>
          <w:tcPr>
            <w:tcW w:w="778" w:type="pct"/>
          </w:tcPr>
          <w:p w14:paraId="0D2C134C" w14:textId="28134C43" w:rsidR="00680EB2" w:rsidRPr="00680EB2" w:rsidRDefault="00AD555A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C51A59">
              <w:rPr>
                <w:rFonts w:ascii="Arial" w:eastAsia="Calibri" w:hAnsi="Arial" w:cs="Arial"/>
              </w:rPr>
              <w:t>//3</w:t>
            </w:r>
          </w:p>
        </w:tc>
        <w:tc>
          <w:tcPr>
            <w:tcW w:w="424" w:type="pct"/>
          </w:tcPr>
          <w:p w14:paraId="6EECF4CB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324" w:type="pct"/>
          </w:tcPr>
          <w:p w14:paraId="1377F3B4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 xml:space="preserve">Programación Orientada a Objetos </w:t>
            </w:r>
          </w:p>
        </w:tc>
        <w:tc>
          <w:tcPr>
            <w:tcW w:w="384" w:type="pct"/>
          </w:tcPr>
          <w:p w14:paraId="7BCCFFDA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2do</w:t>
            </w:r>
          </w:p>
        </w:tc>
        <w:tc>
          <w:tcPr>
            <w:tcW w:w="1333" w:type="pct"/>
          </w:tcPr>
          <w:p w14:paraId="028048A2" w14:textId="3BB9B8DA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Secreto</w:t>
            </w:r>
            <w:r w:rsidR="005414EE">
              <w:rPr>
                <w:rFonts w:ascii="Arial" w:eastAsia="Calibri" w:hAnsi="Arial" w:cs="Arial"/>
              </w:rPr>
              <w:t xml:space="preserve"> </w:t>
            </w:r>
            <w:r w:rsidR="006B2966">
              <w:rPr>
                <w:rFonts w:ascii="Arial" w:eastAsia="Calibri" w:hAnsi="Arial" w:cs="Arial"/>
              </w:rPr>
              <w:t xml:space="preserve">– </w:t>
            </w:r>
            <w:r w:rsidR="00AD555A">
              <w:rPr>
                <w:rFonts w:ascii="Arial" w:eastAsia="Calibri" w:hAnsi="Arial" w:cs="Arial"/>
              </w:rPr>
              <w:t>Cortés</w:t>
            </w:r>
          </w:p>
        </w:tc>
      </w:tr>
      <w:tr w:rsidR="00680EB2" w:rsidRPr="00680EB2" w14:paraId="73289A43" w14:textId="77777777" w:rsidTr="00B431BB">
        <w:trPr>
          <w:trHeight w:val="282"/>
        </w:trPr>
        <w:tc>
          <w:tcPr>
            <w:tcW w:w="757" w:type="pct"/>
          </w:tcPr>
          <w:p w14:paraId="57654F1F" w14:textId="0CD954D1" w:rsidR="00680EB2" w:rsidRPr="00680EB2" w:rsidRDefault="00C51A59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6/3</w:t>
            </w:r>
          </w:p>
        </w:tc>
        <w:tc>
          <w:tcPr>
            <w:tcW w:w="778" w:type="pct"/>
          </w:tcPr>
          <w:p w14:paraId="64993EC3" w14:textId="156EFC88" w:rsidR="00680EB2" w:rsidRPr="00680EB2" w:rsidRDefault="00C51A59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20/3</w:t>
            </w:r>
          </w:p>
        </w:tc>
        <w:tc>
          <w:tcPr>
            <w:tcW w:w="424" w:type="pct"/>
          </w:tcPr>
          <w:p w14:paraId="6609AB42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324" w:type="pct"/>
          </w:tcPr>
          <w:p w14:paraId="1BFBFCD0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 xml:space="preserve">Seminario de Programación. </w:t>
            </w:r>
          </w:p>
        </w:tc>
        <w:tc>
          <w:tcPr>
            <w:tcW w:w="384" w:type="pct"/>
          </w:tcPr>
          <w:p w14:paraId="2D1E7861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 xml:space="preserve">2do </w:t>
            </w:r>
          </w:p>
        </w:tc>
        <w:tc>
          <w:tcPr>
            <w:tcW w:w="1333" w:type="pct"/>
          </w:tcPr>
          <w:p w14:paraId="04FCD94A" w14:textId="34695600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Banchero –</w:t>
            </w:r>
            <w:r w:rsidR="00C51A59">
              <w:rPr>
                <w:rFonts w:ascii="Arial" w:eastAsia="Calibri" w:hAnsi="Arial" w:cs="Arial"/>
              </w:rPr>
              <w:t xml:space="preserve"> Secreto</w:t>
            </w:r>
          </w:p>
        </w:tc>
      </w:tr>
      <w:tr w:rsidR="00680EB2" w:rsidRPr="00680EB2" w14:paraId="66B6125D" w14:textId="77777777" w:rsidTr="00B431BB">
        <w:trPr>
          <w:trHeight w:val="293"/>
        </w:trPr>
        <w:tc>
          <w:tcPr>
            <w:tcW w:w="757" w:type="pct"/>
          </w:tcPr>
          <w:p w14:paraId="77B2E6E3" w14:textId="2C579EAC" w:rsidR="00680EB2" w:rsidRPr="00680EB2" w:rsidRDefault="00C51A59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1/3</w:t>
            </w:r>
          </w:p>
        </w:tc>
        <w:tc>
          <w:tcPr>
            <w:tcW w:w="778" w:type="pct"/>
          </w:tcPr>
          <w:p w14:paraId="255077B2" w14:textId="099C9DB6" w:rsidR="00680EB2" w:rsidRPr="00680EB2" w:rsidRDefault="00C51A59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8/3</w:t>
            </w:r>
          </w:p>
        </w:tc>
        <w:tc>
          <w:tcPr>
            <w:tcW w:w="424" w:type="pct"/>
          </w:tcPr>
          <w:p w14:paraId="1B0CAA6E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324" w:type="pct"/>
          </w:tcPr>
          <w:p w14:paraId="4FF2EB5E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Sistemas Operativos</w:t>
            </w:r>
          </w:p>
        </w:tc>
        <w:tc>
          <w:tcPr>
            <w:tcW w:w="384" w:type="pct"/>
          </w:tcPr>
          <w:p w14:paraId="353C51D6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2do</w:t>
            </w:r>
          </w:p>
        </w:tc>
        <w:tc>
          <w:tcPr>
            <w:tcW w:w="1333" w:type="pct"/>
          </w:tcPr>
          <w:p w14:paraId="661C4CAA" w14:textId="7D8B2A94" w:rsidR="00680EB2" w:rsidRPr="00680EB2" w:rsidRDefault="00201F4C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Secreto- </w:t>
            </w:r>
            <w:r w:rsidR="00AD555A">
              <w:rPr>
                <w:rFonts w:ascii="Arial" w:eastAsia="Calibri" w:hAnsi="Arial" w:cs="Arial"/>
              </w:rPr>
              <w:t>Banchero</w:t>
            </w:r>
          </w:p>
        </w:tc>
      </w:tr>
      <w:tr w:rsidR="00680EB2" w:rsidRPr="00680EB2" w14:paraId="4FA39FD9" w14:textId="77777777" w:rsidTr="00B431BB">
        <w:trPr>
          <w:trHeight w:val="282"/>
        </w:trPr>
        <w:tc>
          <w:tcPr>
            <w:tcW w:w="757" w:type="pct"/>
          </w:tcPr>
          <w:p w14:paraId="71EB563E" w14:textId="10B45E88" w:rsidR="00680EB2" w:rsidRPr="00680EB2" w:rsidRDefault="00C51A59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3/3</w:t>
            </w:r>
          </w:p>
        </w:tc>
        <w:tc>
          <w:tcPr>
            <w:tcW w:w="778" w:type="pct"/>
          </w:tcPr>
          <w:p w14:paraId="6C588E45" w14:textId="2DA39D39" w:rsidR="00680EB2" w:rsidRPr="00680EB2" w:rsidRDefault="00C51A59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10/3</w:t>
            </w:r>
          </w:p>
        </w:tc>
        <w:tc>
          <w:tcPr>
            <w:tcW w:w="424" w:type="pct"/>
          </w:tcPr>
          <w:p w14:paraId="1C56CFC0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324" w:type="pct"/>
          </w:tcPr>
          <w:p w14:paraId="496CB4C4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Base de Datos</w:t>
            </w:r>
          </w:p>
        </w:tc>
        <w:tc>
          <w:tcPr>
            <w:tcW w:w="384" w:type="pct"/>
          </w:tcPr>
          <w:p w14:paraId="6A5FAFFF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2do</w:t>
            </w:r>
          </w:p>
        </w:tc>
        <w:tc>
          <w:tcPr>
            <w:tcW w:w="1333" w:type="pct"/>
          </w:tcPr>
          <w:p w14:paraId="73EFBFF2" w14:textId="0D3C878B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 xml:space="preserve">Banchero – </w:t>
            </w:r>
            <w:r w:rsidR="00201F4C">
              <w:rPr>
                <w:rFonts w:ascii="Arial" w:eastAsia="Calibri" w:hAnsi="Arial" w:cs="Arial"/>
              </w:rPr>
              <w:t>Secreto</w:t>
            </w:r>
          </w:p>
        </w:tc>
      </w:tr>
      <w:tr w:rsidR="00680EB2" w:rsidRPr="00680EB2" w14:paraId="46DFEBD9" w14:textId="77777777" w:rsidTr="00B431BB">
        <w:trPr>
          <w:trHeight w:val="293"/>
        </w:trPr>
        <w:tc>
          <w:tcPr>
            <w:tcW w:w="757" w:type="pct"/>
          </w:tcPr>
          <w:p w14:paraId="53382844" w14:textId="54D5799E" w:rsidR="00680EB2" w:rsidRPr="00680EB2" w:rsidRDefault="00C51A59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16/2</w:t>
            </w:r>
          </w:p>
        </w:tc>
        <w:tc>
          <w:tcPr>
            <w:tcW w:w="778" w:type="pct"/>
          </w:tcPr>
          <w:p w14:paraId="2C6D89C7" w14:textId="2AB2BA32" w:rsidR="00680EB2" w:rsidRPr="00680EB2" w:rsidRDefault="00C51A59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23/2</w:t>
            </w:r>
          </w:p>
        </w:tc>
        <w:tc>
          <w:tcPr>
            <w:tcW w:w="424" w:type="pct"/>
          </w:tcPr>
          <w:p w14:paraId="014B5F4E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324" w:type="pct"/>
          </w:tcPr>
          <w:p w14:paraId="4393D5CE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EDI II</w:t>
            </w:r>
          </w:p>
        </w:tc>
        <w:tc>
          <w:tcPr>
            <w:tcW w:w="384" w:type="pct"/>
          </w:tcPr>
          <w:p w14:paraId="197E0898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 xml:space="preserve">2do </w:t>
            </w:r>
          </w:p>
        </w:tc>
        <w:tc>
          <w:tcPr>
            <w:tcW w:w="1333" w:type="pct"/>
          </w:tcPr>
          <w:p w14:paraId="131C7C79" w14:textId="4A53C991" w:rsidR="00680EB2" w:rsidRPr="00680EB2" w:rsidRDefault="00C51A59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Cortés</w:t>
            </w:r>
            <w:r w:rsidR="00680EB2">
              <w:rPr>
                <w:rFonts w:ascii="Arial" w:eastAsia="Calibri" w:hAnsi="Arial" w:cs="Arial"/>
              </w:rPr>
              <w:t xml:space="preserve">- </w:t>
            </w:r>
            <w:r>
              <w:rPr>
                <w:rFonts w:ascii="Arial" w:eastAsia="Calibri" w:hAnsi="Arial" w:cs="Arial"/>
              </w:rPr>
              <w:t>Martorell</w:t>
            </w:r>
          </w:p>
        </w:tc>
      </w:tr>
      <w:tr w:rsidR="00680EB2" w:rsidRPr="00680EB2" w14:paraId="2D9C1705" w14:textId="77777777" w:rsidTr="00B431BB">
        <w:trPr>
          <w:trHeight w:val="282"/>
        </w:trPr>
        <w:tc>
          <w:tcPr>
            <w:tcW w:w="757" w:type="pct"/>
          </w:tcPr>
          <w:p w14:paraId="1767BF06" w14:textId="6AAEB792" w:rsidR="00680EB2" w:rsidRPr="00680EB2" w:rsidRDefault="00C51A59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10/3</w:t>
            </w:r>
          </w:p>
        </w:tc>
        <w:tc>
          <w:tcPr>
            <w:tcW w:w="778" w:type="pct"/>
          </w:tcPr>
          <w:p w14:paraId="0217FED5" w14:textId="1BDDFC19" w:rsidR="00680EB2" w:rsidRPr="00680EB2" w:rsidRDefault="00C51A59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17/3</w:t>
            </w:r>
          </w:p>
        </w:tc>
        <w:tc>
          <w:tcPr>
            <w:tcW w:w="424" w:type="pct"/>
          </w:tcPr>
          <w:p w14:paraId="6D97E6F3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324" w:type="pct"/>
          </w:tcPr>
          <w:p w14:paraId="7783F39C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 xml:space="preserve">Inv. Operativas </w:t>
            </w:r>
          </w:p>
        </w:tc>
        <w:tc>
          <w:tcPr>
            <w:tcW w:w="384" w:type="pct"/>
          </w:tcPr>
          <w:p w14:paraId="1C2597D8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3ero</w:t>
            </w:r>
          </w:p>
        </w:tc>
        <w:tc>
          <w:tcPr>
            <w:tcW w:w="1333" w:type="pct"/>
          </w:tcPr>
          <w:p w14:paraId="693EE9CC" w14:textId="16D5910E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 xml:space="preserve">Pérez – </w:t>
            </w:r>
            <w:r w:rsidR="00AD555A">
              <w:rPr>
                <w:rFonts w:ascii="Arial" w:eastAsia="Calibri" w:hAnsi="Arial" w:cs="Arial"/>
              </w:rPr>
              <w:t>González</w:t>
            </w:r>
          </w:p>
        </w:tc>
      </w:tr>
      <w:tr w:rsidR="00680EB2" w:rsidRPr="00680EB2" w14:paraId="656E451C" w14:textId="77777777" w:rsidTr="00B431BB">
        <w:trPr>
          <w:trHeight w:val="293"/>
        </w:trPr>
        <w:tc>
          <w:tcPr>
            <w:tcW w:w="757" w:type="pct"/>
          </w:tcPr>
          <w:p w14:paraId="582BE179" w14:textId="6986CCC7" w:rsidR="00680EB2" w:rsidRPr="00680EB2" w:rsidRDefault="00C51A59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14/3</w:t>
            </w:r>
          </w:p>
        </w:tc>
        <w:tc>
          <w:tcPr>
            <w:tcW w:w="778" w:type="pct"/>
          </w:tcPr>
          <w:p w14:paraId="2675C3D0" w14:textId="32FA3D01" w:rsidR="00680EB2" w:rsidRPr="00680EB2" w:rsidRDefault="00C51A59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21/3</w:t>
            </w:r>
          </w:p>
        </w:tc>
        <w:tc>
          <w:tcPr>
            <w:tcW w:w="424" w:type="pct"/>
          </w:tcPr>
          <w:p w14:paraId="0EE5C8C6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324" w:type="pct"/>
          </w:tcPr>
          <w:p w14:paraId="20540EFA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Economía Empresarial</w:t>
            </w:r>
          </w:p>
        </w:tc>
        <w:tc>
          <w:tcPr>
            <w:tcW w:w="384" w:type="pct"/>
          </w:tcPr>
          <w:p w14:paraId="53CF4564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3ero</w:t>
            </w:r>
          </w:p>
        </w:tc>
        <w:tc>
          <w:tcPr>
            <w:tcW w:w="1333" w:type="pct"/>
          </w:tcPr>
          <w:p w14:paraId="51A5EC7C" w14:textId="6BDCC10A" w:rsidR="00680EB2" w:rsidRPr="00680EB2" w:rsidRDefault="00C51A59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Cortés</w:t>
            </w:r>
            <w:r w:rsidR="00201F4C">
              <w:rPr>
                <w:rFonts w:ascii="Arial" w:eastAsia="Calibri" w:hAnsi="Arial" w:cs="Arial"/>
              </w:rPr>
              <w:t>– González</w:t>
            </w:r>
          </w:p>
        </w:tc>
      </w:tr>
      <w:tr w:rsidR="00680EB2" w:rsidRPr="00680EB2" w14:paraId="7F397362" w14:textId="77777777" w:rsidTr="00B431BB">
        <w:trPr>
          <w:trHeight w:val="282"/>
        </w:trPr>
        <w:tc>
          <w:tcPr>
            <w:tcW w:w="757" w:type="pct"/>
          </w:tcPr>
          <w:p w14:paraId="525E2ADF" w14:textId="674CC853" w:rsidR="00680EB2" w:rsidRPr="00680EB2" w:rsidRDefault="00C51A59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15/3</w:t>
            </w:r>
          </w:p>
        </w:tc>
        <w:tc>
          <w:tcPr>
            <w:tcW w:w="778" w:type="pct"/>
          </w:tcPr>
          <w:p w14:paraId="019F95D7" w14:textId="01321970" w:rsidR="00680EB2" w:rsidRPr="00680EB2" w:rsidRDefault="00C51A59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22/3</w:t>
            </w:r>
          </w:p>
        </w:tc>
        <w:tc>
          <w:tcPr>
            <w:tcW w:w="424" w:type="pct"/>
          </w:tcPr>
          <w:p w14:paraId="62441100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324" w:type="pct"/>
          </w:tcPr>
          <w:p w14:paraId="684D1A2B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Teleinformática</w:t>
            </w:r>
          </w:p>
        </w:tc>
        <w:tc>
          <w:tcPr>
            <w:tcW w:w="384" w:type="pct"/>
          </w:tcPr>
          <w:p w14:paraId="70F1E1DF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 xml:space="preserve">3ero </w:t>
            </w:r>
          </w:p>
        </w:tc>
        <w:tc>
          <w:tcPr>
            <w:tcW w:w="1333" w:type="pct"/>
          </w:tcPr>
          <w:p w14:paraId="0A732AB1" w14:textId="008362FA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Armendano –</w:t>
            </w:r>
            <w:r w:rsidR="00E10D3D">
              <w:rPr>
                <w:rFonts w:ascii="Arial" w:eastAsia="Calibri" w:hAnsi="Arial" w:cs="Arial"/>
              </w:rPr>
              <w:t xml:space="preserve"> Pérez</w:t>
            </w:r>
          </w:p>
        </w:tc>
      </w:tr>
      <w:tr w:rsidR="00680EB2" w:rsidRPr="00680EB2" w14:paraId="034A9C29" w14:textId="77777777" w:rsidTr="00B431BB">
        <w:trPr>
          <w:trHeight w:val="293"/>
        </w:trPr>
        <w:tc>
          <w:tcPr>
            <w:tcW w:w="757" w:type="pct"/>
          </w:tcPr>
          <w:p w14:paraId="5A0C6173" w14:textId="654EED6F" w:rsidR="00680EB2" w:rsidRPr="00680EB2" w:rsidRDefault="00C51A59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E15EF0">
              <w:rPr>
                <w:rFonts w:ascii="Arial" w:eastAsia="Calibri" w:hAnsi="Arial" w:cs="Arial"/>
              </w:rPr>
              <w:t>7/2</w:t>
            </w:r>
          </w:p>
        </w:tc>
        <w:tc>
          <w:tcPr>
            <w:tcW w:w="778" w:type="pct"/>
          </w:tcPr>
          <w:p w14:paraId="28035384" w14:textId="73E922B4" w:rsidR="00680EB2" w:rsidRPr="00680EB2" w:rsidRDefault="004002A5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8/3</w:t>
            </w:r>
          </w:p>
        </w:tc>
        <w:tc>
          <w:tcPr>
            <w:tcW w:w="424" w:type="pct"/>
          </w:tcPr>
          <w:p w14:paraId="22A7C785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324" w:type="pct"/>
          </w:tcPr>
          <w:p w14:paraId="199E079F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EDI III</w:t>
            </w:r>
          </w:p>
        </w:tc>
        <w:tc>
          <w:tcPr>
            <w:tcW w:w="384" w:type="pct"/>
          </w:tcPr>
          <w:p w14:paraId="5E970B1E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 xml:space="preserve">3ero </w:t>
            </w:r>
          </w:p>
        </w:tc>
        <w:tc>
          <w:tcPr>
            <w:tcW w:w="1333" w:type="pct"/>
          </w:tcPr>
          <w:p w14:paraId="63926C1E" w14:textId="2F033193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 xml:space="preserve">Amado – </w:t>
            </w:r>
            <w:r w:rsidR="005414EE">
              <w:rPr>
                <w:rFonts w:ascii="Arial" w:eastAsia="Calibri" w:hAnsi="Arial" w:cs="Arial"/>
              </w:rPr>
              <w:t>González</w:t>
            </w:r>
          </w:p>
        </w:tc>
      </w:tr>
      <w:tr w:rsidR="00680EB2" w:rsidRPr="00680EB2" w14:paraId="4066D995" w14:textId="77777777" w:rsidTr="00B431BB">
        <w:trPr>
          <w:trHeight w:val="282"/>
        </w:trPr>
        <w:tc>
          <w:tcPr>
            <w:tcW w:w="757" w:type="pct"/>
          </w:tcPr>
          <w:p w14:paraId="60557B87" w14:textId="3C3D9B9F" w:rsidR="00680EB2" w:rsidRPr="00680EB2" w:rsidRDefault="00C51A59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28/2</w:t>
            </w:r>
          </w:p>
        </w:tc>
        <w:tc>
          <w:tcPr>
            <w:tcW w:w="778" w:type="pct"/>
          </w:tcPr>
          <w:p w14:paraId="4A70D172" w14:textId="49620388" w:rsidR="00680EB2" w:rsidRPr="00680EB2" w:rsidRDefault="00C51A59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7/3</w:t>
            </w:r>
          </w:p>
        </w:tc>
        <w:tc>
          <w:tcPr>
            <w:tcW w:w="424" w:type="pct"/>
          </w:tcPr>
          <w:p w14:paraId="651FE65E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324" w:type="pct"/>
          </w:tcPr>
          <w:p w14:paraId="13D589D4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 xml:space="preserve">Diseño e Imp. de Sist. </w:t>
            </w:r>
          </w:p>
        </w:tc>
        <w:tc>
          <w:tcPr>
            <w:tcW w:w="384" w:type="pct"/>
          </w:tcPr>
          <w:p w14:paraId="02155027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3ero</w:t>
            </w:r>
          </w:p>
        </w:tc>
        <w:tc>
          <w:tcPr>
            <w:tcW w:w="1333" w:type="pct"/>
          </w:tcPr>
          <w:p w14:paraId="06B09C3F" w14:textId="46EDD01C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 xml:space="preserve">González – </w:t>
            </w:r>
            <w:r w:rsidR="00E15EF0">
              <w:rPr>
                <w:rFonts w:ascii="Arial" w:eastAsia="Calibri" w:hAnsi="Arial" w:cs="Arial"/>
              </w:rPr>
              <w:t>Cortés</w:t>
            </w:r>
          </w:p>
        </w:tc>
      </w:tr>
      <w:tr w:rsidR="00680EB2" w:rsidRPr="00680EB2" w14:paraId="500D8BE3" w14:textId="77777777" w:rsidTr="00B431BB">
        <w:trPr>
          <w:trHeight w:val="282"/>
        </w:trPr>
        <w:tc>
          <w:tcPr>
            <w:tcW w:w="757" w:type="pct"/>
          </w:tcPr>
          <w:p w14:paraId="44B5F88B" w14:textId="43E8450C" w:rsidR="00680EB2" w:rsidRPr="00680EB2" w:rsidRDefault="00C51A59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9/3</w:t>
            </w:r>
          </w:p>
        </w:tc>
        <w:tc>
          <w:tcPr>
            <w:tcW w:w="778" w:type="pct"/>
          </w:tcPr>
          <w:p w14:paraId="140CCBBC" w14:textId="34FB176A" w:rsidR="00680EB2" w:rsidRPr="00680EB2" w:rsidRDefault="00C51A59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16/3</w:t>
            </w:r>
          </w:p>
        </w:tc>
        <w:tc>
          <w:tcPr>
            <w:tcW w:w="424" w:type="pct"/>
          </w:tcPr>
          <w:p w14:paraId="49F0999A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324" w:type="pct"/>
          </w:tcPr>
          <w:p w14:paraId="2E418C87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Gestión de Base de Datos</w:t>
            </w:r>
          </w:p>
        </w:tc>
        <w:tc>
          <w:tcPr>
            <w:tcW w:w="384" w:type="pct"/>
          </w:tcPr>
          <w:p w14:paraId="23B8D9E2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3ero</w:t>
            </w:r>
          </w:p>
        </w:tc>
        <w:tc>
          <w:tcPr>
            <w:tcW w:w="1333" w:type="pct"/>
          </w:tcPr>
          <w:p w14:paraId="058B677B" w14:textId="1264A64E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 xml:space="preserve">González – </w:t>
            </w:r>
            <w:r w:rsidR="004002A5">
              <w:rPr>
                <w:rFonts w:ascii="Arial" w:eastAsia="Calibri" w:hAnsi="Arial" w:cs="Arial"/>
              </w:rPr>
              <w:t>A</w:t>
            </w:r>
            <w:r w:rsidR="00E15EF0">
              <w:rPr>
                <w:rFonts w:ascii="Arial" w:eastAsia="Calibri" w:hAnsi="Arial" w:cs="Arial"/>
              </w:rPr>
              <w:t>mado</w:t>
            </w:r>
          </w:p>
        </w:tc>
      </w:tr>
      <w:tr w:rsidR="00680EB2" w:rsidRPr="00680EB2" w14:paraId="465E3D5B" w14:textId="77777777" w:rsidTr="00B431BB">
        <w:trPr>
          <w:trHeight w:val="282"/>
        </w:trPr>
        <w:tc>
          <w:tcPr>
            <w:tcW w:w="757" w:type="pct"/>
          </w:tcPr>
          <w:p w14:paraId="32BC51C4" w14:textId="2E732606" w:rsidR="00680EB2" w:rsidRPr="00680EB2" w:rsidRDefault="00E15EF0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  <w:r w:rsidR="00C51A59">
              <w:rPr>
                <w:rFonts w:ascii="Arial" w:eastAsia="Calibri" w:hAnsi="Arial" w:cs="Arial"/>
              </w:rPr>
              <w:t>/3</w:t>
            </w:r>
          </w:p>
        </w:tc>
        <w:tc>
          <w:tcPr>
            <w:tcW w:w="778" w:type="pct"/>
          </w:tcPr>
          <w:p w14:paraId="7D999EEC" w14:textId="7667B8D3" w:rsidR="00680EB2" w:rsidRPr="00680EB2" w:rsidRDefault="00E15EF0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  <w:r w:rsidR="004002A5">
              <w:rPr>
                <w:rFonts w:ascii="Arial" w:eastAsia="Calibri" w:hAnsi="Arial" w:cs="Arial"/>
              </w:rPr>
              <w:t>/</w:t>
            </w:r>
            <w:r w:rsidR="00C51A59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4" w:type="pct"/>
          </w:tcPr>
          <w:p w14:paraId="0972B1F5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1324" w:type="pct"/>
          </w:tcPr>
          <w:p w14:paraId="1021BEFA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Prácticas Profesionalizantes III</w:t>
            </w:r>
          </w:p>
        </w:tc>
        <w:tc>
          <w:tcPr>
            <w:tcW w:w="384" w:type="pct"/>
          </w:tcPr>
          <w:p w14:paraId="79A82E6B" w14:textId="77777777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>3ero</w:t>
            </w:r>
          </w:p>
        </w:tc>
        <w:tc>
          <w:tcPr>
            <w:tcW w:w="1333" w:type="pct"/>
          </w:tcPr>
          <w:p w14:paraId="4409C884" w14:textId="13A636DA" w:rsidR="00680EB2" w:rsidRPr="00680EB2" w:rsidRDefault="00680EB2" w:rsidP="00680E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80EB2">
              <w:rPr>
                <w:rFonts w:ascii="Arial" w:eastAsia="Calibri" w:hAnsi="Arial" w:cs="Arial"/>
              </w:rPr>
              <w:t xml:space="preserve">González </w:t>
            </w:r>
            <w:r w:rsidR="00201F4C">
              <w:rPr>
                <w:rFonts w:ascii="Arial" w:eastAsia="Calibri" w:hAnsi="Arial" w:cs="Arial"/>
              </w:rPr>
              <w:t xml:space="preserve">– </w:t>
            </w:r>
            <w:r w:rsidR="004002A5">
              <w:rPr>
                <w:rFonts w:ascii="Arial" w:eastAsia="Calibri" w:hAnsi="Arial" w:cs="Arial"/>
              </w:rPr>
              <w:t>A</w:t>
            </w:r>
            <w:r w:rsidR="00E15EF0">
              <w:rPr>
                <w:rFonts w:ascii="Arial" w:eastAsia="Calibri" w:hAnsi="Arial" w:cs="Arial"/>
              </w:rPr>
              <w:t>rmendano</w:t>
            </w:r>
          </w:p>
        </w:tc>
      </w:tr>
    </w:tbl>
    <w:p w14:paraId="6AD4B8F3" w14:textId="77777777" w:rsidR="00DD6A3A" w:rsidRDefault="00DD6A3A"/>
    <w:sectPr w:rsidR="00DD6A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B2"/>
    <w:rsid w:val="00201F4C"/>
    <w:rsid w:val="00323B17"/>
    <w:rsid w:val="003A191A"/>
    <w:rsid w:val="004002A5"/>
    <w:rsid w:val="005414EE"/>
    <w:rsid w:val="00680EB2"/>
    <w:rsid w:val="006B2966"/>
    <w:rsid w:val="009239CB"/>
    <w:rsid w:val="009F2E7E"/>
    <w:rsid w:val="00AB04E1"/>
    <w:rsid w:val="00AD555A"/>
    <w:rsid w:val="00B41F7C"/>
    <w:rsid w:val="00B65DB4"/>
    <w:rsid w:val="00C51A59"/>
    <w:rsid w:val="00CE2579"/>
    <w:rsid w:val="00D54702"/>
    <w:rsid w:val="00DD6A3A"/>
    <w:rsid w:val="00E10D3D"/>
    <w:rsid w:val="00E15EF0"/>
    <w:rsid w:val="00E65A65"/>
    <w:rsid w:val="00F50C43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C6F55"/>
  <w15:chartTrackingRefBased/>
  <w15:docId w15:val="{A9409137-46C9-45E6-9F09-C0ED8154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EB2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0EB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</dc:creator>
  <cp:keywords/>
  <dc:description/>
  <cp:lastModifiedBy>Gilda</cp:lastModifiedBy>
  <cp:revision>6</cp:revision>
  <cp:lastPrinted>2022-12-07T13:19:00Z</cp:lastPrinted>
  <dcterms:created xsi:type="dcterms:W3CDTF">2022-12-07T12:55:00Z</dcterms:created>
  <dcterms:modified xsi:type="dcterms:W3CDTF">2022-12-27T18:26:00Z</dcterms:modified>
</cp:coreProperties>
</file>